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BE" w:rsidRPr="00246E1B" w:rsidRDefault="00234BBE" w:rsidP="00234BBE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246E1B">
        <w:rPr>
          <w:rFonts w:ascii="Times New Roman" w:hAnsi="Times New Roman"/>
          <w:b/>
          <w:color w:val="auto"/>
          <w:sz w:val="24"/>
          <w:szCs w:val="24"/>
        </w:rPr>
        <w:t>TRANSFORMING HOW I SEE &amp; USE MONEY</w:t>
      </w:r>
    </w:p>
    <w:p w:rsidR="00234BBE" w:rsidRDefault="00234BBE" w:rsidP="00234BBE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46E1B">
        <w:rPr>
          <w:rFonts w:ascii="Times New Roman" w:hAnsi="Times New Roman"/>
          <w:b/>
          <w:color w:val="auto"/>
          <w:sz w:val="24"/>
          <w:szCs w:val="24"/>
        </w:rPr>
        <w:t>50 Days of Transformation – Part 6 (Financial Health)</w:t>
      </w:r>
    </w:p>
    <w:p w:rsidR="00234BBE" w:rsidRPr="00246E1B" w:rsidRDefault="00234BBE" w:rsidP="00234BBE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March 26, 2017</w:t>
      </w: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Pr="00A81ABC" w:rsidRDefault="00234BBE" w:rsidP="00234BBE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81ABC">
        <w:rPr>
          <w:rFonts w:ascii="Times New Roman" w:hAnsi="Times New Roman"/>
          <w:b/>
          <w:color w:val="auto"/>
          <w:sz w:val="24"/>
          <w:szCs w:val="24"/>
        </w:rPr>
        <w:t xml:space="preserve">WHAT </w:t>
      </w:r>
      <w:r w:rsidRPr="00A81ABC">
        <w:rPr>
          <w:rFonts w:ascii="Times New Roman" w:hAnsi="Times New Roman"/>
          <w:b/>
          <w:i/>
          <w:color w:val="auto"/>
          <w:sz w:val="24"/>
          <w:szCs w:val="24"/>
        </w:rPr>
        <w:t>NOT</w:t>
      </w:r>
      <w:r w:rsidRPr="00A81ABC">
        <w:rPr>
          <w:rFonts w:ascii="Times New Roman" w:hAnsi="Times New Roman"/>
          <w:b/>
          <w:color w:val="auto"/>
          <w:sz w:val="24"/>
          <w:szCs w:val="24"/>
        </w:rPr>
        <w:t xml:space="preserve"> TO DO WITH MONEY</w:t>
      </w: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Pr="00B13B6E" w:rsidRDefault="00234BBE" w:rsidP="00234BBE">
      <w:pPr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81ABC">
        <w:rPr>
          <w:rFonts w:ascii="Times New Roman" w:hAnsi="Times New Roman"/>
          <w:b/>
          <w:color w:val="auto"/>
          <w:sz w:val="24"/>
          <w:szCs w:val="24"/>
        </w:rPr>
        <w:t xml:space="preserve">1. </w:t>
      </w:r>
      <w:r w:rsidRPr="00A81ABC">
        <w:rPr>
          <w:rFonts w:ascii="Times New Roman" w:hAnsi="Times New Roman"/>
          <w:b/>
          <w:color w:val="auto"/>
          <w:sz w:val="24"/>
          <w:szCs w:val="24"/>
        </w:rPr>
        <w:tab/>
        <w:t xml:space="preserve">DON’T </w:t>
      </w:r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Waste It</w:t>
      </w:r>
    </w:p>
    <w:p w:rsidR="00234BBE" w:rsidRPr="00A81ABC" w:rsidRDefault="00234BBE" w:rsidP="00234BBE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234BBE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  <w:r w:rsidRPr="00246E1B">
        <w:rPr>
          <w:rFonts w:ascii="Times New Roman" w:hAnsi="Times New Roman"/>
          <w:i/>
          <w:color w:val="auto"/>
          <w:sz w:val="24"/>
          <w:szCs w:val="24"/>
        </w:rPr>
        <w:tab/>
        <w:t xml:space="preserve">“The manager was accused of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wasting his master’s possession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.”  </w:t>
      </w:r>
      <w:r w:rsidRPr="00246E1B">
        <w:rPr>
          <w:rFonts w:ascii="Times New Roman" w:hAnsi="Times New Roman"/>
          <w:color w:val="auto"/>
          <w:sz w:val="24"/>
          <w:szCs w:val="24"/>
        </w:rPr>
        <w:t>Luke 16:</w:t>
      </w:r>
      <w:r w:rsidR="00B13B6E">
        <w:rPr>
          <w:rFonts w:ascii="Times New Roman" w:hAnsi="Times New Roman"/>
          <w:color w:val="auto"/>
          <w:sz w:val="24"/>
          <w:szCs w:val="24"/>
        </w:rPr>
        <w:t>1</w:t>
      </w:r>
      <w:r w:rsidRPr="00246E1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34BBE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6C4762" w:rsidRDefault="00234BBE" w:rsidP="00234BBE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140CE"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r w:rsidRPr="008140CE">
        <w:rPr>
          <w:rFonts w:ascii="Times New Roman" w:hAnsi="Times New Roman"/>
          <w:b/>
          <w:color w:val="auto"/>
          <w:sz w:val="24"/>
          <w:szCs w:val="24"/>
        </w:rPr>
        <w:tab/>
        <w:t xml:space="preserve">DON’T </w:t>
      </w:r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Love It or Live For It</w:t>
      </w:r>
    </w:p>
    <w:p w:rsidR="00234BBE" w:rsidRPr="008140CE" w:rsidRDefault="00234BBE" w:rsidP="00234BBE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234BBE" w:rsidRPr="00246E1B" w:rsidRDefault="00234BBE" w:rsidP="00234BBE">
      <w:pPr>
        <w:ind w:left="432" w:hanging="432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>“No servant can serve two masters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Either he will hate the one, and love the other, or he will be devoted to the one and despise the other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You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cannot serve both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 God and money.”     </w:t>
      </w:r>
    </w:p>
    <w:p w:rsidR="00234BBE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color w:val="auto"/>
          <w:sz w:val="24"/>
          <w:szCs w:val="24"/>
        </w:rPr>
        <w:t>Luke 16:13</w:t>
      </w:r>
    </w:p>
    <w:p w:rsidR="00234BBE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B13B6E" w:rsidRDefault="00234BBE" w:rsidP="00234BBE">
      <w:pPr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8140CE">
        <w:rPr>
          <w:rFonts w:ascii="Times New Roman" w:hAnsi="Times New Roman"/>
          <w:b/>
          <w:color w:val="auto"/>
          <w:sz w:val="24"/>
          <w:szCs w:val="24"/>
        </w:rPr>
        <w:t>3.</w:t>
      </w:r>
      <w:r w:rsidRPr="008140CE">
        <w:rPr>
          <w:rFonts w:ascii="Times New Roman" w:hAnsi="Times New Roman"/>
          <w:b/>
          <w:color w:val="auto"/>
          <w:sz w:val="24"/>
          <w:szCs w:val="24"/>
        </w:rPr>
        <w:tab/>
        <w:t>DON’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T </w:t>
      </w:r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Trust It </w:t>
      </w:r>
      <w:proofErr w:type="gramStart"/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For</w:t>
      </w:r>
      <w:proofErr w:type="gramEnd"/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Your Security</w:t>
      </w:r>
    </w:p>
    <w:p w:rsidR="00234BBE" w:rsidRPr="00246E1B" w:rsidRDefault="00234BBE" w:rsidP="00234BBE">
      <w:pPr>
        <w:ind w:left="432" w:hanging="432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“What am I </w:t>
      </w:r>
      <w:r>
        <w:rPr>
          <w:rFonts w:ascii="Times New Roman" w:hAnsi="Times New Roman"/>
          <w:i/>
          <w:color w:val="auto"/>
          <w:sz w:val="24"/>
          <w:szCs w:val="24"/>
        </w:rPr>
        <w:t>going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 to do now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?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I’m losing my job..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.”  </w:t>
      </w:r>
      <w:r w:rsidRPr="00246E1B">
        <w:rPr>
          <w:rFonts w:ascii="Times New Roman" w:hAnsi="Times New Roman"/>
          <w:color w:val="auto"/>
          <w:sz w:val="24"/>
          <w:szCs w:val="24"/>
        </w:rPr>
        <w:t>Luke 16:3</w:t>
      </w: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246E1B" w:rsidRDefault="00234BBE" w:rsidP="00234BBE">
      <w:pPr>
        <w:ind w:left="432" w:hanging="43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“Your money can be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gone in a flash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, as if it had grown wings and flown away like an eagle.”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color w:val="auto"/>
          <w:sz w:val="24"/>
          <w:szCs w:val="24"/>
        </w:rPr>
        <w:t>Pr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246E1B">
        <w:rPr>
          <w:rFonts w:ascii="Times New Roman" w:hAnsi="Times New Roman"/>
          <w:color w:val="auto"/>
          <w:sz w:val="24"/>
          <w:szCs w:val="24"/>
        </w:rPr>
        <w:t xml:space="preserve">23:5 (TEV) </w:t>
      </w:r>
    </w:p>
    <w:p w:rsidR="00234BBE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6C4762" w:rsidRDefault="00234BBE" w:rsidP="00234BBE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140CE">
        <w:rPr>
          <w:rFonts w:ascii="Times New Roman" w:hAnsi="Times New Roman"/>
          <w:b/>
          <w:color w:val="auto"/>
          <w:sz w:val="24"/>
          <w:szCs w:val="24"/>
        </w:rPr>
        <w:t>4.</w:t>
      </w:r>
      <w:r w:rsidRPr="008140CE">
        <w:rPr>
          <w:rFonts w:ascii="Times New Roman" w:hAnsi="Times New Roman"/>
          <w:b/>
          <w:color w:val="auto"/>
          <w:sz w:val="24"/>
          <w:szCs w:val="24"/>
        </w:rPr>
        <w:tab/>
        <w:t>DON’T</w:t>
      </w:r>
      <w:r w:rsidRPr="00234BB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Expect It </w:t>
      </w:r>
      <w:proofErr w:type="gramStart"/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To</w:t>
      </w:r>
      <w:proofErr w:type="gramEnd"/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Satisfy</w:t>
      </w:r>
    </w:p>
    <w:p w:rsidR="00234BBE" w:rsidRPr="008140CE" w:rsidRDefault="00234BBE" w:rsidP="00234BBE">
      <w:pPr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34BBE" w:rsidRPr="00246E1B" w:rsidRDefault="00234BBE" w:rsidP="00234BBE">
      <w:pPr>
        <w:ind w:left="432" w:hanging="43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“Whoever loves money will never </w:t>
      </w:r>
      <w:r>
        <w:rPr>
          <w:rFonts w:ascii="Times New Roman" w:hAnsi="Times New Roman"/>
          <w:i/>
          <w:color w:val="auto"/>
          <w:sz w:val="24"/>
          <w:szCs w:val="24"/>
        </w:rPr>
        <w:t>have enough, and whoever loves</w:t>
      </w: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wealth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will never be satisfied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 with his income”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246E1B">
        <w:rPr>
          <w:rFonts w:ascii="Times New Roman" w:hAnsi="Times New Roman"/>
          <w:color w:val="auto"/>
          <w:sz w:val="24"/>
          <w:szCs w:val="24"/>
        </w:rPr>
        <w:t>Ecc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246E1B">
        <w:rPr>
          <w:rFonts w:ascii="Times New Roman" w:hAnsi="Times New Roman"/>
          <w:color w:val="auto"/>
          <w:sz w:val="24"/>
          <w:szCs w:val="24"/>
        </w:rPr>
        <w:t>5:10</w:t>
      </w: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"Guard against all kinds of greed because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your life is not measured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 by how much you own."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color w:val="auto"/>
          <w:sz w:val="24"/>
          <w:szCs w:val="24"/>
        </w:rPr>
        <w:t>Luke 12:15</w:t>
      </w: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4BBE" w:rsidRDefault="00234BBE" w:rsidP="00234BBE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140CE">
        <w:rPr>
          <w:rFonts w:ascii="Times New Roman" w:hAnsi="Times New Roman"/>
          <w:b/>
          <w:color w:val="auto"/>
          <w:sz w:val="24"/>
          <w:szCs w:val="24"/>
        </w:rPr>
        <w:lastRenderedPageBreak/>
        <w:t>WHAT TO REMEMBER EVERYDAY</w:t>
      </w:r>
    </w:p>
    <w:p w:rsidR="006C4762" w:rsidRPr="008140CE" w:rsidRDefault="006C4762" w:rsidP="00234BBE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34BBE" w:rsidRPr="00B13B6E" w:rsidRDefault="006C4762" w:rsidP="006C4762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It All Belongs To God</w:t>
      </w:r>
    </w:p>
    <w:p w:rsidR="006C4762" w:rsidRPr="006C4762" w:rsidRDefault="006C4762" w:rsidP="006C4762">
      <w:pPr>
        <w:pStyle w:val="ListParagraph"/>
        <w:ind w:left="108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34BBE" w:rsidRPr="006C4762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  <w:r w:rsidRPr="00246E1B">
        <w:rPr>
          <w:rFonts w:ascii="Times New Roman" w:hAnsi="Times New Roman"/>
          <w:i/>
          <w:color w:val="auto"/>
          <w:sz w:val="24"/>
          <w:szCs w:val="24"/>
        </w:rPr>
        <w:tab/>
        <w:t>“(The Owner) enlisted a manager to take care of HIS property.”</w:t>
      </w:r>
      <w:r w:rsidR="006C4762">
        <w:rPr>
          <w:rFonts w:ascii="Times New Roman" w:hAnsi="Times New Roman"/>
          <w:i/>
          <w:color w:val="auto"/>
          <w:sz w:val="24"/>
          <w:szCs w:val="24"/>
        </w:rPr>
        <w:t xml:space="preserve">   </w:t>
      </w:r>
      <w:r w:rsidR="006C4762">
        <w:rPr>
          <w:rFonts w:ascii="Times New Roman" w:hAnsi="Times New Roman"/>
          <w:color w:val="auto"/>
          <w:sz w:val="24"/>
          <w:szCs w:val="24"/>
        </w:rPr>
        <w:t>Luke 16:1</w:t>
      </w:r>
    </w:p>
    <w:p w:rsidR="00234BBE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B13B6E" w:rsidRDefault="006C4762" w:rsidP="00234BBE">
      <w:pPr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234BBE">
        <w:rPr>
          <w:rFonts w:ascii="Times New Roman" w:hAnsi="Times New Roman"/>
          <w:color w:val="auto"/>
          <w:sz w:val="24"/>
          <w:szCs w:val="24"/>
        </w:rPr>
        <w:t xml:space="preserve">2.          </w:t>
      </w:r>
      <w:r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God Is Using Money </w:t>
      </w:r>
      <w:proofErr w:type="gramStart"/>
      <w:r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To</w:t>
      </w:r>
      <w:proofErr w:type="gramEnd"/>
      <w:r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Test Me</w:t>
      </w:r>
    </w:p>
    <w:p w:rsidR="006C4762" w:rsidRPr="00246E1B" w:rsidRDefault="006C4762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6C4762" w:rsidRDefault="00234BBE" w:rsidP="006C4762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6C4762">
        <w:rPr>
          <w:rFonts w:ascii="Times New Roman" w:hAnsi="Times New Roman"/>
          <w:color w:val="auto"/>
          <w:sz w:val="24"/>
          <w:szCs w:val="24"/>
        </w:rPr>
        <w:t xml:space="preserve">It shows </w:t>
      </w:r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What I Love Most</w:t>
      </w:r>
    </w:p>
    <w:p w:rsidR="006C4762" w:rsidRPr="006C4762" w:rsidRDefault="006C4762" w:rsidP="006C4762">
      <w:pPr>
        <w:pStyle w:val="ListParagraph"/>
        <w:ind w:left="180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34BBE" w:rsidRPr="00246E1B" w:rsidRDefault="00234BBE" w:rsidP="00234BBE">
      <w:pPr>
        <w:ind w:left="432" w:hanging="432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>"Don't store up treasure here on earth...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Instead, store your treasures in heaven..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for wherever your treasure is,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that’s where your heart will be</w:t>
      </w:r>
      <w:r w:rsidRPr="008140CE">
        <w:rPr>
          <w:rFonts w:ascii="Times New Roman" w:hAnsi="Times New Roman"/>
          <w:i/>
          <w:color w:val="auto"/>
          <w:sz w:val="24"/>
          <w:szCs w:val="24"/>
        </w:rPr>
        <w:t xml:space="preserve">.”  </w:t>
      </w:r>
      <w:r w:rsidRPr="00246E1B">
        <w:rPr>
          <w:rFonts w:ascii="Times New Roman" w:hAnsi="Times New Roman"/>
          <w:color w:val="auto"/>
          <w:sz w:val="24"/>
          <w:szCs w:val="24"/>
        </w:rPr>
        <w:t>MT</w:t>
      </w:r>
      <w:r>
        <w:rPr>
          <w:rFonts w:ascii="Times New Roman" w:hAnsi="Times New Roman"/>
          <w:color w:val="auto"/>
          <w:sz w:val="24"/>
          <w:szCs w:val="24"/>
        </w:rPr>
        <w:t xml:space="preserve">.  </w:t>
      </w:r>
      <w:r w:rsidRPr="00246E1B">
        <w:rPr>
          <w:rFonts w:ascii="Times New Roman" w:hAnsi="Times New Roman"/>
          <w:color w:val="auto"/>
          <w:sz w:val="24"/>
          <w:szCs w:val="24"/>
        </w:rPr>
        <w:t xml:space="preserve">6:19-21 (NLT) </w:t>
      </w: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34BBE" w:rsidRPr="006C4762" w:rsidRDefault="00234BBE" w:rsidP="006C4762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6C4762">
        <w:rPr>
          <w:rFonts w:ascii="Times New Roman" w:hAnsi="Times New Roman"/>
          <w:color w:val="auto"/>
          <w:sz w:val="24"/>
          <w:szCs w:val="24"/>
        </w:rPr>
        <w:t xml:space="preserve">It shows </w:t>
      </w:r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What I Trust</w:t>
      </w:r>
    </w:p>
    <w:p w:rsidR="006C4762" w:rsidRPr="006C4762" w:rsidRDefault="006C4762" w:rsidP="006C4762">
      <w:pPr>
        <w:pStyle w:val="ListParagraph"/>
        <w:ind w:left="1800"/>
        <w:rPr>
          <w:rFonts w:ascii="Times New Roman" w:hAnsi="Times New Roman"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  <w:r w:rsidRPr="00246E1B">
        <w:rPr>
          <w:rFonts w:ascii="Times New Roman" w:hAnsi="Times New Roman"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>“If you trust in your money, you will fall, but if you trust in God,</w:t>
      </w: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  <w:r w:rsidRPr="00246E1B">
        <w:rPr>
          <w:rFonts w:ascii="Times New Roman" w:hAnsi="Times New Roman"/>
          <w:i/>
          <w:color w:val="auto"/>
          <w:sz w:val="24"/>
          <w:szCs w:val="24"/>
        </w:rPr>
        <w:tab/>
      </w:r>
      <w:proofErr w:type="gramStart"/>
      <w:r w:rsidRPr="00246E1B">
        <w:rPr>
          <w:rFonts w:ascii="Times New Roman" w:hAnsi="Times New Roman"/>
          <w:i/>
          <w:color w:val="auto"/>
          <w:sz w:val="24"/>
          <w:szCs w:val="24"/>
        </w:rPr>
        <w:t>you’ll</w:t>
      </w:r>
      <w:proofErr w:type="gramEnd"/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 flourish like a green tree.”  </w:t>
      </w:r>
      <w:r w:rsidRPr="008140CE">
        <w:rPr>
          <w:rFonts w:ascii="Times New Roman" w:hAnsi="Times New Roman"/>
          <w:color w:val="auto"/>
          <w:sz w:val="24"/>
          <w:szCs w:val="24"/>
        </w:rPr>
        <w:tab/>
        <w:t>Pr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8140CE">
        <w:rPr>
          <w:rFonts w:ascii="Times New Roman" w:hAnsi="Times New Roman"/>
          <w:color w:val="auto"/>
          <w:sz w:val="24"/>
          <w:szCs w:val="24"/>
        </w:rPr>
        <w:t xml:space="preserve"> 11:28 (NLT) </w:t>
      </w: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6C4762" w:rsidRDefault="00234BBE" w:rsidP="006C4762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  <w:u w:val="single"/>
        </w:rPr>
      </w:pPr>
      <w:r w:rsidRPr="006C4762">
        <w:rPr>
          <w:rFonts w:ascii="Times New Roman" w:hAnsi="Times New Roman"/>
          <w:color w:val="auto"/>
          <w:sz w:val="24"/>
          <w:szCs w:val="24"/>
        </w:rPr>
        <w:t xml:space="preserve">It </w:t>
      </w:r>
      <w:r w:rsidR="006C4762">
        <w:rPr>
          <w:rFonts w:ascii="Times New Roman" w:hAnsi="Times New Roman"/>
          <w:color w:val="auto"/>
          <w:sz w:val="24"/>
          <w:szCs w:val="24"/>
        </w:rPr>
        <w:t xml:space="preserve">shows </w:t>
      </w:r>
      <w:r w:rsidRPr="006C47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4762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If God Can Trust Me</w:t>
      </w:r>
    </w:p>
    <w:p w:rsidR="006C4762" w:rsidRPr="006C4762" w:rsidRDefault="006C4762" w:rsidP="006C4762">
      <w:pPr>
        <w:pStyle w:val="ListParagraph"/>
        <w:ind w:left="180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34BBE" w:rsidRDefault="00234BBE" w:rsidP="00234BBE">
      <w:pPr>
        <w:ind w:left="432" w:hanging="432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>“Whoever can be trusted with very little can also be trusted with much, and whoever is dishonest with very little will also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be dishonest with much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If you have not been trustworthy in handling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worldly wealth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, who will trust you with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true riches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?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And if you have not been trustworthy with someone else's property, who will give you property of your own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?”  </w:t>
      </w:r>
    </w:p>
    <w:p w:rsidR="00234BBE" w:rsidRPr="00246E1B" w:rsidRDefault="00234BBE" w:rsidP="00234BBE">
      <w:pPr>
        <w:ind w:left="432" w:hanging="43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color w:val="auto"/>
          <w:sz w:val="24"/>
          <w:szCs w:val="24"/>
        </w:rPr>
        <w:t>Luke 16:1</w:t>
      </w:r>
      <w:r w:rsidR="00B13B6E">
        <w:rPr>
          <w:rFonts w:ascii="Times New Roman" w:hAnsi="Times New Roman"/>
          <w:color w:val="auto"/>
          <w:sz w:val="24"/>
          <w:szCs w:val="24"/>
        </w:rPr>
        <w:t>0</w:t>
      </w:r>
      <w:bookmarkStart w:id="0" w:name="_GoBack"/>
      <w:bookmarkEnd w:id="0"/>
      <w:r w:rsidRPr="00246E1B">
        <w:rPr>
          <w:rFonts w:ascii="Times New Roman" w:hAnsi="Times New Roman"/>
          <w:color w:val="auto"/>
          <w:sz w:val="24"/>
          <w:szCs w:val="24"/>
        </w:rPr>
        <w:t xml:space="preserve">-12  </w:t>
      </w: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Pr="00B13B6E" w:rsidRDefault="00B13B6E" w:rsidP="006C4762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Money Is A Tool To Be Used For God’s Purposes</w:t>
      </w:r>
    </w:p>
    <w:p w:rsidR="006C4762" w:rsidRPr="006C4762" w:rsidRDefault="006C4762" w:rsidP="006C4762">
      <w:pPr>
        <w:pStyle w:val="ListParagraph"/>
        <w:ind w:left="108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  <w:r w:rsidRPr="00246E1B">
        <w:rPr>
          <w:rFonts w:ascii="Times New Roman" w:hAnsi="Times New Roman"/>
          <w:i/>
          <w:color w:val="auto"/>
          <w:sz w:val="24"/>
          <w:szCs w:val="24"/>
        </w:rPr>
        <w:tab/>
        <w:t>“I tell you, ‘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use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 your worldly wealth</w:t>
      </w:r>
      <w:r w:rsidRPr="00246E1B">
        <w:rPr>
          <w:rFonts w:ascii="Times New Roman" w:hAnsi="Times New Roman"/>
          <w:color w:val="auto"/>
          <w:sz w:val="24"/>
          <w:szCs w:val="24"/>
        </w:rPr>
        <w:t>!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’”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46E1B">
        <w:rPr>
          <w:rFonts w:ascii="Times New Roman" w:hAnsi="Times New Roman"/>
          <w:color w:val="auto"/>
          <w:sz w:val="24"/>
          <w:szCs w:val="24"/>
        </w:rPr>
        <w:t>Luke 16:9a</w:t>
      </w: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  <w:r w:rsidRPr="00246E1B">
        <w:rPr>
          <w:rFonts w:ascii="Times New Roman" w:hAnsi="Times New Roman"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color w:val="auto"/>
          <w:sz w:val="24"/>
          <w:szCs w:val="24"/>
        </w:rPr>
        <w:tab/>
        <w:t xml:space="preserve">       </w:t>
      </w:r>
      <w:r w:rsidRPr="00246E1B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</w:p>
    <w:p w:rsidR="00234BBE" w:rsidRPr="006C4762" w:rsidRDefault="00234BBE" w:rsidP="006C4762">
      <w:pPr>
        <w:pStyle w:val="ListParagraph"/>
        <w:numPr>
          <w:ilvl w:val="0"/>
          <w:numId w:val="3"/>
        </w:numPr>
        <w:rPr>
          <w:rFonts w:ascii="Times New Roman" w:hAnsi="Times New Roman"/>
          <w:i/>
          <w:color w:val="auto"/>
          <w:sz w:val="24"/>
          <w:szCs w:val="24"/>
        </w:rPr>
      </w:pPr>
      <w:r w:rsidRPr="006C4762">
        <w:rPr>
          <w:rFonts w:ascii="Times New Roman" w:hAnsi="Times New Roman"/>
          <w:color w:val="auto"/>
          <w:sz w:val="24"/>
          <w:szCs w:val="24"/>
        </w:rPr>
        <w:t>H</w:t>
      </w:r>
      <w:r w:rsidR="00B13B6E">
        <w:rPr>
          <w:rFonts w:ascii="Times New Roman" w:hAnsi="Times New Roman"/>
          <w:color w:val="auto"/>
          <w:sz w:val="24"/>
          <w:szCs w:val="24"/>
        </w:rPr>
        <w:t>e</w:t>
      </w:r>
      <w:r w:rsidRPr="006C47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13B6E">
        <w:rPr>
          <w:rFonts w:ascii="Times New Roman" w:hAnsi="Times New Roman"/>
          <w:b/>
          <w:color w:val="auto"/>
          <w:sz w:val="28"/>
          <w:szCs w:val="28"/>
          <w:u w:val="single"/>
        </w:rPr>
        <w:t>Looked Ahead</w:t>
      </w:r>
      <w:r w:rsidRPr="006C476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6C4762">
        <w:rPr>
          <w:rFonts w:ascii="Times New Roman" w:hAnsi="Times New Roman"/>
          <w:color w:val="auto"/>
          <w:sz w:val="24"/>
          <w:szCs w:val="24"/>
        </w:rPr>
        <w:t>(vs.  3)</w:t>
      </w:r>
    </w:p>
    <w:p w:rsidR="006C4762" w:rsidRPr="006C4762" w:rsidRDefault="006C4762" w:rsidP="006C4762">
      <w:pPr>
        <w:pStyle w:val="ListParagraph"/>
        <w:ind w:left="1800"/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“The wise man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looks ahead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. 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The fool attempts to fool himself and won't face facts.”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ab/>
      </w: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color w:val="auto"/>
          <w:sz w:val="24"/>
          <w:szCs w:val="24"/>
        </w:rPr>
        <w:tab/>
        <w:t>Pr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246E1B">
        <w:rPr>
          <w:rFonts w:ascii="Times New Roman" w:hAnsi="Times New Roman"/>
          <w:color w:val="auto"/>
          <w:sz w:val="24"/>
          <w:szCs w:val="24"/>
        </w:rPr>
        <w:t>14:8 (LB)</w:t>
      </w: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Default="00234BBE" w:rsidP="006C4762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6C4762">
        <w:rPr>
          <w:rFonts w:ascii="Times New Roman" w:hAnsi="Times New Roman"/>
          <w:color w:val="auto"/>
          <w:sz w:val="24"/>
          <w:szCs w:val="24"/>
        </w:rPr>
        <w:t>H</w:t>
      </w:r>
      <w:r w:rsidR="00B13B6E">
        <w:rPr>
          <w:rFonts w:ascii="Times New Roman" w:hAnsi="Times New Roman"/>
          <w:color w:val="auto"/>
          <w:sz w:val="24"/>
          <w:szCs w:val="24"/>
        </w:rPr>
        <w:t>e</w:t>
      </w:r>
      <w:r w:rsidRPr="006C47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13B6E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Made A Plan</w:t>
      </w:r>
      <w:r w:rsidR="00B13B6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C4762">
        <w:rPr>
          <w:rFonts w:ascii="Times New Roman" w:hAnsi="Times New Roman"/>
          <w:color w:val="auto"/>
          <w:sz w:val="24"/>
          <w:szCs w:val="24"/>
        </w:rPr>
        <w:t>(vs.  4)</w:t>
      </w:r>
    </w:p>
    <w:p w:rsidR="006C4762" w:rsidRPr="006C4762" w:rsidRDefault="006C4762" w:rsidP="006C4762">
      <w:pPr>
        <w:pStyle w:val="ListParagraph"/>
        <w:ind w:left="1800"/>
        <w:rPr>
          <w:rFonts w:ascii="Times New Roman" w:hAnsi="Times New Roman"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>“We should make plans--counting on God to direct us.”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color w:val="auto"/>
          <w:sz w:val="24"/>
          <w:szCs w:val="24"/>
        </w:rPr>
        <w:t>Pr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246E1B">
        <w:rPr>
          <w:rFonts w:ascii="Times New Roman" w:hAnsi="Times New Roman"/>
          <w:color w:val="auto"/>
          <w:sz w:val="24"/>
          <w:szCs w:val="24"/>
        </w:rPr>
        <w:t xml:space="preserve">16:9 (LB) </w:t>
      </w:r>
    </w:p>
    <w:p w:rsidR="00234BBE" w:rsidRPr="00246E1B" w:rsidRDefault="00234BBE" w:rsidP="00234BBE">
      <w:pPr>
        <w:rPr>
          <w:rFonts w:ascii="Times New Roman" w:hAnsi="Times New Roman"/>
          <w:color w:val="auto"/>
          <w:sz w:val="24"/>
          <w:szCs w:val="24"/>
        </w:rPr>
      </w:pPr>
    </w:p>
    <w:p w:rsidR="00234BBE" w:rsidRPr="006C4762" w:rsidRDefault="00234BBE" w:rsidP="006C4762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6C4762">
        <w:rPr>
          <w:rFonts w:ascii="Times New Roman" w:hAnsi="Times New Roman"/>
          <w:color w:val="auto"/>
          <w:sz w:val="24"/>
          <w:szCs w:val="24"/>
        </w:rPr>
        <w:t>H</w:t>
      </w:r>
      <w:r w:rsidR="00B13B6E">
        <w:rPr>
          <w:rFonts w:ascii="Times New Roman" w:hAnsi="Times New Roman"/>
          <w:color w:val="auto"/>
          <w:sz w:val="24"/>
          <w:szCs w:val="24"/>
        </w:rPr>
        <w:t>e</w:t>
      </w:r>
      <w:r w:rsidRPr="006C47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13B6E"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Acted Quickly</w:t>
      </w:r>
      <w:r w:rsidRPr="006C4762">
        <w:rPr>
          <w:rFonts w:ascii="Times New Roman" w:hAnsi="Times New Roman"/>
          <w:color w:val="auto"/>
          <w:sz w:val="24"/>
          <w:szCs w:val="24"/>
        </w:rPr>
        <w:t xml:space="preserve"> (vs.  5-6)</w:t>
      </w:r>
    </w:p>
    <w:p w:rsidR="006C4762" w:rsidRDefault="006C4762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6C4762" w:rsidRDefault="006C4762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6C4762" w:rsidRDefault="006C4762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6C4762" w:rsidRDefault="006C4762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6C4762" w:rsidRDefault="006C4762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  <w:r w:rsidRPr="00246E1B">
        <w:rPr>
          <w:rFonts w:ascii="Times New Roman" w:hAnsi="Times New Roman"/>
          <w:i/>
          <w:color w:val="auto"/>
          <w:sz w:val="24"/>
          <w:szCs w:val="24"/>
        </w:rPr>
        <w:tab/>
        <w:t xml:space="preserve"> </w:t>
      </w:r>
    </w:p>
    <w:p w:rsidR="00234BBE" w:rsidRPr="00B13B6E" w:rsidRDefault="00B13B6E" w:rsidP="006C4762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The Best Use Of Money Is Getting People To Heaven</w:t>
      </w:r>
    </w:p>
    <w:p w:rsidR="006C4762" w:rsidRPr="006C4762" w:rsidRDefault="006C4762" w:rsidP="006C4762">
      <w:pPr>
        <w:pStyle w:val="ListParagraph"/>
        <w:ind w:left="108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34BBE" w:rsidRPr="00246E1B" w:rsidRDefault="00234BBE" w:rsidP="00234BBE">
      <w:pPr>
        <w:ind w:left="432" w:hanging="432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i/>
          <w:color w:val="auto"/>
          <w:sz w:val="24"/>
          <w:szCs w:val="24"/>
        </w:rPr>
        <w:t>Jesus:</w:t>
      </w:r>
      <w:r w:rsidRPr="00246E1B">
        <w:rPr>
          <w:rFonts w:ascii="Times New Roman" w:hAnsi="Times New Roman"/>
          <w:color w:val="auto"/>
          <w:sz w:val="24"/>
          <w:szCs w:val="24"/>
        </w:rPr>
        <w:t xml:space="preserve"> “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I tell you, use worldly wealth to gain friends for yourselves, so that when it is gone, they will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welcome you into your eternal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dwelling</w:t>
      </w:r>
      <w:r w:rsidRPr="005B74B6">
        <w:rPr>
          <w:rFonts w:ascii="Times New Roman" w:hAnsi="Times New Roman"/>
          <w:i/>
          <w:color w:val="auto"/>
          <w:sz w:val="24"/>
          <w:szCs w:val="24"/>
        </w:rPr>
        <w:t xml:space="preserve">.”  </w:t>
      </w:r>
      <w:r w:rsidRPr="00246E1B">
        <w:rPr>
          <w:rFonts w:ascii="Times New Roman" w:hAnsi="Times New Roman"/>
          <w:color w:val="auto"/>
          <w:sz w:val="24"/>
          <w:szCs w:val="24"/>
        </w:rPr>
        <w:t xml:space="preserve">Luke 16:9  </w:t>
      </w: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  <w:r w:rsidRPr="00246E1B">
        <w:rPr>
          <w:rFonts w:ascii="Times New Roman" w:hAnsi="Times New Roman"/>
          <w:color w:val="auto"/>
          <w:sz w:val="24"/>
          <w:szCs w:val="24"/>
        </w:rPr>
        <w:tab/>
      </w:r>
    </w:p>
    <w:p w:rsidR="00234BBE" w:rsidRPr="00B13B6E" w:rsidRDefault="00B13B6E" w:rsidP="006C4762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One Day I Will Give An Account To God</w:t>
      </w:r>
    </w:p>
    <w:p w:rsidR="006C4762" w:rsidRPr="006C4762" w:rsidRDefault="006C4762" w:rsidP="006C4762">
      <w:pPr>
        <w:pStyle w:val="ListParagrap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34BBE" w:rsidRPr="00246E1B" w:rsidRDefault="00234BBE" w:rsidP="00234BBE">
      <w:pPr>
        <w:ind w:left="432" w:hanging="432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color w:val="auto"/>
          <w:sz w:val="24"/>
          <w:szCs w:val="24"/>
        </w:rPr>
        <w:t>“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You must now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give me an account of your stewardship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and report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ab/>
        <w:t xml:space="preserve">what you’ve done with what I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entrusted 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 xml:space="preserve">to you because </w:t>
      </w:r>
      <w:r w:rsidRPr="00246E1B">
        <w:rPr>
          <w:rFonts w:ascii="Times New Roman" w:hAnsi="Times New Roman"/>
          <w:i/>
          <w:color w:val="auto"/>
          <w:sz w:val="24"/>
          <w:szCs w:val="24"/>
          <w:u w:val="single"/>
        </w:rPr>
        <w:t>your time as a manager is ending!</w:t>
      </w:r>
      <w:r w:rsidRPr="00246E1B">
        <w:rPr>
          <w:rFonts w:ascii="Times New Roman" w:hAnsi="Times New Roman"/>
          <w:i/>
          <w:color w:val="auto"/>
          <w:sz w:val="24"/>
          <w:szCs w:val="24"/>
        </w:rPr>
        <w:t>’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46E1B">
        <w:rPr>
          <w:rFonts w:ascii="Times New Roman" w:hAnsi="Times New Roman"/>
          <w:color w:val="auto"/>
          <w:sz w:val="24"/>
          <w:szCs w:val="24"/>
        </w:rPr>
        <w:t>Luke 16:2</w:t>
      </w:r>
    </w:p>
    <w:p w:rsidR="00234BBE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246E1B" w:rsidRDefault="00234BBE" w:rsidP="00234BBE">
      <w:pPr>
        <w:rPr>
          <w:rFonts w:ascii="Times New Roman" w:hAnsi="Times New Roman"/>
          <w:i/>
          <w:color w:val="auto"/>
          <w:sz w:val="24"/>
          <w:szCs w:val="24"/>
        </w:rPr>
      </w:pPr>
    </w:p>
    <w:p w:rsidR="00234BBE" w:rsidRPr="00B13B6E" w:rsidRDefault="00B13B6E" w:rsidP="006C4762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B13B6E">
        <w:rPr>
          <w:rFonts w:ascii="Times New Roman" w:hAnsi="Times New Roman"/>
          <w:b/>
          <w:color w:val="auto"/>
          <w:sz w:val="28"/>
          <w:szCs w:val="28"/>
          <w:u w:val="single"/>
        </w:rPr>
        <w:t>If I’m Faithful With A Little God Can Trust Me With More</w:t>
      </w:r>
    </w:p>
    <w:p w:rsidR="006C4762" w:rsidRPr="00B13B6E" w:rsidRDefault="006C4762" w:rsidP="006C4762">
      <w:pPr>
        <w:pStyle w:val="ListParagrap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234BBE" w:rsidRPr="00246E1B" w:rsidRDefault="00234BBE" w:rsidP="00234BBE">
      <w:pPr>
        <w:ind w:left="432" w:hanging="432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auto"/>
          <w:sz w:val="24"/>
          <w:szCs w:val="24"/>
        </w:rPr>
        <w:tab/>
      </w:r>
      <w:r w:rsidRPr="00246E1B">
        <w:rPr>
          <w:rFonts w:ascii="Times New Roman" w:hAnsi="Times New Roman"/>
          <w:bCs/>
          <w:i/>
          <w:color w:val="auto"/>
          <w:sz w:val="24"/>
          <w:szCs w:val="24"/>
        </w:rPr>
        <w:t xml:space="preserve">“To those </w:t>
      </w:r>
      <w:r w:rsidRPr="00246E1B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who use well</w:t>
      </w:r>
      <w:r w:rsidRPr="00246E1B">
        <w:rPr>
          <w:rFonts w:ascii="Times New Roman" w:hAnsi="Times New Roman"/>
          <w:bCs/>
          <w:i/>
          <w:color w:val="auto"/>
          <w:sz w:val="24"/>
          <w:szCs w:val="24"/>
        </w:rPr>
        <w:t xml:space="preserve"> what they are given, </w:t>
      </w:r>
      <w:r w:rsidRPr="00246E1B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even more</w:t>
      </w:r>
      <w:r w:rsidRPr="00246E1B">
        <w:rPr>
          <w:rFonts w:ascii="Times New Roman" w:hAnsi="Times New Roman"/>
          <w:bCs/>
          <w:i/>
          <w:color w:val="auto"/>
          <w:sz w:val="24"/>
          <w:szCs w:val="24"/>
        </w:rPr>
        <w:t xml:space="preserve"> will be given, and they will have an abundance</w:t>
      </w:r>
      <w:r>
        <w:rPr>
          <w:rFonts w:ascii="Times New Roman" w:hAnsi="Times New Roman"/>
          <w:bCs/>
          <w:i/>
          <w:color w:val="auto"/>
          <w:sz w:val="24"/>
          <w:szCs w:val="24"/>
        </w:rPr>
        <w:t xml:space="preserve">.”  </w:t>
      </w:r>
      <w:r w:rsidRPr="00246E1B">
        <w:rPr>
          <w:rFonts w:ascii="Times New Roman" w:hAnsi="Times New Roman"/>
          <w:bCs/>
          <w:color w:val="auto"/>
          <w:sz w:val="24"/>
          <w:szCs w:val="24"/>
        </w:rPr>
        <w:t>Mt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Pr="00246E1B">
        <w:rPr>
          <w:rFonts w:ascii="Times New Roman" w:hAnsi="Times New Roman"/>
          <w:bCs/>
          <w:color w:val="auto"/>
          <w:sz w:val="24"/>
          <w:szCs w:val="24"/>
        </w:rPr>
        <w:t>25:29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246E1B">
        <w:rPr>
          <w:rFonts w:ascii="Times New Roman" w:hAnsi="Times New Roman"/>
          <w:bCs/>
          <w:color w:val="auto"/>
          <w:sz w:val="24"/>
          <w:szCs w:val="24"/>
        </w:rPr>
        <w:t xml:space="preserve">(NLT) </w:t>
      </w:r>
    </w:p>
    <w:p w:rsidR="00057B64" w:rsidRDefault="00057B64"/>
    <w:sectPr w:rsidR="00057B64" w:rsidSect="0005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52E5"/>
    <w:multiLevelType w:val="hybridMultilevel"/>
    <w:tmpl w:val="3D5C4816"/>
    <w:lvl w:ilvl="0" w:tplc="479EE54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060"/>
    <w:multiLevelType w:val="hybridMultilevel"/>
    <w:tmpl w:val="B846ED4C"/>
    <w:lvl w:ilvl="0" w:tplc="1F2660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729A"/>
    <w:multiLevelType w:val="hybridMultilevel"/>
    <w:tmpl w:val="912E05B0"/>
    <w:lvl w:ilvl="0" w:tplc="9AA2D42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BC06AC"/>
    <w:multiLevelType w:val="hybridMultilevel"/>
    <w:tmpl w:val="6C16E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34BBE"/>
    <w:rsid w:val="00057B64"/>
    <w:rsid w:val="00234BBE"/>
    <w:rsid w:val="006C4762"/>
    <w:rsid w:val="00B13B6E"/>
    <w:rsid w:val="00C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88143-8A13-4D98-AE14-00714A9F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B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2</cp:revision>
  <dcterms:created xsi:type="dcterms:W3CDTF">2017-03-29T17:04:00Z</dcterms:created>
  <dcterms:modified xsi:type="dcterms:W3CDTF">2017-03-29T17:04:00Z</dcterms:modified>
</cp:coreProperties>
</file>